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87" w:rsidRPr="003F406B" w:rsidRDefault="00E93503" w:rsidP="003F406B">
      <w:pPr>
        <w:pStyle w:val="NoSpacing"/>
        <w:rPr>
          <w:b/>
          <w:sz w:val="24"/>
          <w:lang w:val="lt-LT"/>
        </w:rPr>
      </w:pPr>
      <w:r w:rsidRPr="003F406B">
        <w:rPr>
          <w:b/>
          <w:sz w:val="24"/>
        </w:rPr>
        <w:t xml:space="preserve">Amerikos reumatologų draugijos </w:t>
      </w:r>
      <w:proofErr w:type="spellStart"/>
      <w:r w:rsidRPr="003F406B">
        <w:rPr>
          <w:b/>
          <w:sz w:val="24"/>
        </w:rPr>
        <w:t>preli</w:t>
      </w:r>
      <w:bookmarkStart w:id="0" w:name="_GoBack"/>
      <w:bookmarkEnd w:id="0"/>
      <w:r w:rsidRPr="003F406B">
        <w:rPr>
          <w:b/>
          <w:sz w:val="24"/>
        </w:rPr>
        <w:t>minarūs</w:t>
      </w:r>
      <w:proofErr w:type="spellEnd"/>
      <w:r w:rsidRPr="003F406B">
        <w:rPr>
          <w:b/>
          <w:sz w:val="24"/>
        </w:rPr>
        <w:t xml:space="preserve"> </w:t>
      </w:r>
      <w:proofErr w:type="spellStart"/>
      <w:r w:rsidRPr="003F406B">
        <w:rPr>
          <w:b/>
          <w:sz w:val="24"/>
        </w:rPr>
        <w:t>podagros</w:t>
      </w:r>
      <w:proofErr w:type="spellEnd"/>
      <w:r w:rsidRPr="003F406B">
        <w:rPr>
          <w:b/>
          <w:sz w:val="24"/>
        </w:rPr>
        <w:t xml:space="preserve"> </w:t>
      </w:r>
      <w:proofErr w:type="spellStart"/>
      <w:r w:rsidRPr="003F406B">
        <w:rPr>
          <w:b/>
          <w:sz w:val="24"/>
        </w:rPr>
        <w:t>diagnostikos</w:t>
      </w:r>
      <w:proofErr w:type="spellEnd"/>
      <w:r w:rsidRPr="003F406B">
        <w:rPr>
          <w:b/>
          <w:sz w:val="24"/>
        </w:rPr>
        <w:t xml:space="preserve"> </w:t>
      </w:r>
      <w:proofErr w:type="spellStart"/>
      <w:r w:rsidRPr="003F406B">
        <w:rPr>
          <w:b/>
          <w:sz w:val="24"/>
        </w:rPr>
        <w:t>kriterijai</w:t>
      </w:r>
      <w:proofErr w:type="spellEnd"/>
    </w:p>
    <w:p w:rsidR="007D02A2" w:rsidRDefault="007D02A2" w:rsidP="003F406B">
      <w:pPr>
        <w:pStyle w:val="NoSpacing"/>
        <w:rPr>
          <w:lang w:val="lt-LT"/>
        </w:rPr>
      </w:pPr>
    </w:p>
    <w:p w:rsidR="007D02A2" w:rsidRDefault="007D02A2" w:rsidP="003F406B">
      <w:pPr>
        <w:pStyle w:val="NoSpacing"/>
        <w:rPr>
          <w:lang w:val="lt-LT"/>
        </w:rPr>
      </w:pPr>
    </w:p>
    <w:p w:rsidR="00E93503" w:rsidRDefault="00E93503" w:rsidP="003F406B">
      <w:pPr>
        <w:pStyle w:val="NoSpacing"/>
        <w:rPr>
          <w:lang w:val="lt-LT"/>
        </w:rPr>
      </w:pPr>
      <w:r>
        <w:rPr>
          <w:lang w:val="lt-LT"/>
        </w:rPr>
        <w:t>Podagra gali būti diagnozuojama, kai yra bent vienas iš šių kriterijų:</w:t>
      </w:r>
    </w:p>
    <w:p w:rsidR="007D02A2" w:rsidRDefault="007D02A2" w:rsidP="003F406B">
      <w:pPr>
        <w:pStyle w:val="NoSpacing"/>
        <w:rPr>
          <w:lang w:val="lt-LT"/>
        </w:rPr>
      </w:pPr>
    </w:p>
    <w:p w:rsidR="007D02A2" w:rsidRDefault="007D02A2" w:rsidP="007D02A2">
      <w:pPr>
        <w:rPr>
          <w:lang w:val="lt-LT"/>
        </w:rPr>
      </w:pPr>
      <w:r>
        <w:rPr>
          <w:lang w:val="lt-LT"/>
        </w:rPr>
        <w:t xml:space="preserve">1. </w:t>
      </w:r>
      <w:r w:rsidR="00E93503" w:rsidRPr="007D02A2">
        <w:rPr>
          <w:lang w:val="lt-LT"/>
        </w:rPr>
        <w:t>Mononatrio uratų kristalai sąnarių skystyje.</w:t>
      </w:r>
    </w:p>
    <w:p w:rsidR="007D02A2" w:rsidRDefault="007D02A2" w:rsidP="007D02A2">
      <w:pPr>
        <w:rPr>
          <w:lang w:val="lt-LT"/>
        </w:rPr>
      </w:pPr>
      <w:r>
        <w:rPr>
          <w:lang w:val="lt-LT"/>
        </w:rPr>
        <w:t xml:space="preserve">2. </w:t>
      </w:r>
      <w:r w:rsidR="00A85BC3" w:rsidRPr="007D02A2">
        <w:rPr>
          <w:lang w:val="lt-LT"/>
        </w:rPr>
        <w:t>Tofusai patvir</w:t>
      </w:r>
      <w:r w:rsidR="00E93503" w:rsidRPr="007D02A2">
        <w:rPr>
          <w:lang w:val="lt-LT"/>
        </w:rPr>
        <w:t>tinti ištyrus kristalus.</w:t>
      </w:r>
    </w:p>
    <w:p w:rsidR="00E93503" w:rsidRDefault="007D02A2" w:rsidP="007D02A2">
      <w:pPr>
        <w:rPr>
          <w:lang w:val="lt-LT"/>
        </w:rPr>
      </w:pPr>
      <w:r>
        <w:rPr>
          <w:lang w:val="lt-LT"/>
        </w:rPr>
        <w:t xml:space="preserve">3. </w:t>
      </w:r>
      <w:r w:rsidR="00E93503">
        <w:rPr>
          <w:lang w:val="lt-LT"/>
        </w:rPr>
        <w:t>Ne mažiau nei šeši iš šių radinių:</w:t>
      </w:r>
    </w:p>
    <w:p w:rsidR="00E93503" w:rsidRDefault="00E93503" w:rsidP="00E93503">
      <w:pPr>
        <w:pStyle w:val="ListParagraph"/>
        <w:numPr>
          <w:ilvl w:val="0"/>
          <w:numId w:val="2"/>
        </w:numPr>
        <w:rPr>
          <w:lang w:val="lt-LT"/>
        </w:rPr>
      </w:pPr>
      <w:r>
        <w:rPr>
          <w:lang w:val="lt-LT"/>
        </w:rPr>
        <w:t>Intrasąnarinis patinimas patvirtintas rentgeno nuotrauka</w:t>
      </w:r>
      <w:r w:rsidR="00A85BC3">
        <w:rPr>
          <w:lang w:val="lt-LT"/>
        </w:rPr>
        <w:t>*</w:t>
      </w:r>
      <w:r>
        <w:rPr>
          <w:lang w:val="lt-LT"/>
        </w:rPr>
        <w:t>.</w:t>
      </w:r>
    </w:p>
    <w:p w:rsidR="00E93503" w:rsidRDefault="00E93503" w:rsidP="00E93503">
      <w:pPr>
        <w:pStyle w:val="ListParagraph"/>
        <w:numPr>
          <w:ilvl w:val="0"/>
          <w:numId w:val="2"/>
        </w:numPr>
        <w:rPr>
          <w:lang w:val="lt-LT"/>
        </w:rPr>
      </w:pPr>
      <w:r>
        <w:rPr>
          <w:lang w:val="lt-LT"/>
        </w:rPr>
        <w:t>Pirmo metatarsofalanginio sąnario skausmingumas arba patinimas</w:t>
      </w:r>
      <w:r w:rsidR="007D06C0">
        <w:rPr>
          <w:lang w:val="lt-LT"/>
        </w:rPr>
        <w:t>.</w:t>
      </w:r>
    </w:p>
    <w:p w:rsidR="007D06C0" w:rsidRDefault="007D06C0" w:rsidP="00E93503">
      <w:pPr>
        <w:pStyle w:val="ListParagraph"/>
        <w:numPr>
          <w:ilvl w:val="0"/>
          <w:numId w:val="2"/>
        </w:numPr>
        <w:rPr>
          <w:lang w:val="lt-LT"/>
        </w:rPr>
      </w:pPr>
      <w:r>
        <w:rPr>
          <w:lang w:val="lt-LT"/>
        </w:rPr>
        <w:t>Hiperurikemija.</w:t>
      </w:r>
    </w:p>
    <w:p w:rsidR="007D06C0" w:rsidRDefault="007D06C0" w:rsidP="00E93503">
      <w:pPr>
        <w:pStyle w:val="ListParagraph"/>
        <w:numPr>
          <w:ilvl w:val="0"/>
          <w:numId w:val="2"/>
        </w:numPr>
        <w:rPr>
          <w:lang w:val="lt-LT"/>
        </w:rPr>
      </w:pPr>
      <w:r>
        <w:rPr>
          <w:lang w:val="lt-LT"/>
        </w:rPr>
        <w:t>Uždegimas pasieka maksimumą per</w:t>
      </w:r>
      <w:r w:rsidR="00A85BC3">
        <w:rPr>
          <w:lang w:val="lt-LT"/>
        </w:rPr>
        <w:t xml:space="preserve"> </w:t>
      </w:r>
      <w:r>
        <w:rPr>
          <w:lang w:val="lt-LT"/>
        </w:rPr>
        <w:t>pirmą ligos dien</w:t>
      </w:r>
      <w:r w:rsidR="007D02A2">
        <w:rPr>
          <w:lang w:val="lt-LT"/>
        </w:rPr>
        <w:t>ą</w:t>
      </w:r>
      <w:r>
        <w:rPr>
          <w:lang w:val="lt-LT"/>
        </w:rPr>
        <w:t>.</w:t>
      </w:r>
    </w:p>
    <w:p w:rsidR="007D06C0" w:rsidRDefault="007D06C0" w:rsidP="00E93503">
      <w:pPr>
        <w:pStyle w:val="ListParagraph"/>
        <w:numPr>
          <w:ilvl w:val="0"/>
          <w:numId w:val="2"/>
        </w:numPr>
        <w:rPr>
          <w:lang w:val="lt-LT"/>
        </w:rPr>
      </w:pPr>
      <w:r>
        <w:rPr>
          <w:lang w:val="lt-LT"/>
        </w:rPr>
        <w:t>Monoartrito priepuolis.</w:t>
      </w:r>
    </w:p>
    <w:p w:rsidR="007D06C0" w:rsidRDefault="007D06C0" w:rsidP="00E93503">
      <w:pPr>
        <w:pStyle w:val="ListParagraph"/>
        <w:numPr>
          <w:ilvl w:val="0"/>
          <w:numId w:val="2"/>
        </w:numPr>
        <w:rPr>
          <w:lang w:val="lt-LT"/>
        </w:rPr>
      </w:pPr>
      <w:r>
        <w:rPr>
          <w:lang w:val="lt-LT"/>
        </w:rPr>
        <w:t xml:space="preserve">Daugiau nei vienas ūminio artrito priepuolis. </w:t>
      </w:r>
    </w:p>
    <w:p w:rsidR="007D06C0" w:rsidRDefault="007D06C0" w:rsidP="00E93503">
      <w:pPr>
        <w:pStyle w:val="ListParagraph"/>
        <w:numPr>
          <w:ilvl w:val="0"/>
          <w:numId w:val="2"/>
        </w:numPr>
        <w:rPr>
          <w:lang w:val="lt-LT"/>
        </w:rPr>
      </w:pPr>
      <w:r>
        <w:rPr>
          <w:lang w:val="lt-LT"/>
        </w:rPr>
        <w:t>Sąnarių paraudimas.</w:t>
      </w:r>
    </w:p>
    <w:p w:rsidR="007D06C0" w:rsidRDefault="007D06C0" w:rsidP="00E93503">
      <w:pPr>
        <w:pStyle w:val="ListParagraph"/>
        <w:numPr>
          <w:ilvl w:val="0"/>
          <w:numId w:val="2"/>
        </w:numPr>
        <w:rPr>
          <w:lang w:val="lt-LT"/>
        </w:rPr>
      </w:pPr>
      <w:r>
        <w:rPr>
          <w:lang w:val="lt-LT"/>
        </w:rPr>
        <w:t>Subkortikalinės cistos be m</w:t>
      </w:r>
      <w:r w:rsidR="00A85BC3">
        <w:rPr>
          <w:lang w:val="lt-LT"/>
        </w:rPr>
        <w:t>atomų pakitimų rentgeno nuotrauk</w:t>
      </w:r>
      <w:r>
        <w:rPr>
          <w:lang w:val="lt-LT"/>
        </w:rPr>
        <w:t>ose.</w:t>
      </w:r>
    </w:p>
    <w:p w:rsidR="007D06C0" w:rsidRDefault="007D06C0" w:rsidP="00E93503">
      <w:pPr>
        <w:pStyle w:val="ListParagraph"/>
        <w:numPr>
          <w:ilvl w:val="0"/>
          <w:numId w:val="2"/>
        </w:numPr>
        <w:rPr>
          <w:lang w:val="lt-LT"/>
        </w:rPr>
      </w:pPr>
      <w:r>
        <w:rPr>
          <w:lang w:val="lt-LT"/>
        </w:rPr>
        <w:t>Įtariami tofusai.</w:t>
      </w:r>
    </w:p>
    <w:p w:rsidR="007D06C0" w:rsidRDefault="007D06C0" w:rsidP="00E93503">
      <w:pPr>
        <w:pStyle w:val="ListParagraph"/>
        <w:numPr>
          <w:ilvl w:val="0"/>
          <w:numId w:val="2"/>
        </w:numPr>
        <w:rPr>
          <w:lang w:val="lt-LT"/>
        </w:rPr>
      </w:pPr>
      <w:r>
        <w:rPr>
          <w:lang w:val="lt-LT"/>
        </w:rPr>
        <w:t>Ūminio priepuolio metu  paimtas sąnarių skysčio pasėlis neigiamas.</w:t>
      </w:r>
    </w:p>
    <w:p w:rsidR="007D06C0" w:rsidRDefault="007D06C0" w:rsidP="00E93503">
      <w:pPr>
        <w:pStyle w:val="ListParagraph"/>
        <w:numPr>
          <w:ilvl w:val="0"/>
          <w:numId w:val="2"/>
        </w:numPr>
        <w:rPr>
          <w:lang w:val="lt-LT"/>
        </w:rPr>
      </w:pPr>
      <w:r>
        <w:rPr>
          <w:lang w:val="lt-LT"/>
        </w:rPr>
        <w:t>Vienpusis pirmo metatarsofalanginio sąnario priepuolis.</w:t>
      </w:r>
    </w:p>
    <w:p w:rsidR="003F406B" w:rsidRDefault="007D06C0" w:rsidP="009B66BC">
      <w:pPr>
        <w:pStyle w:val="ListParagraph"/>
        <w:numPr>
          <w:ilvl w:val="0"/>
          <w:numId w:val="2"/>
        </w:numPr>
        <w:spacing w:line="240" w:lineRule="auto"/>
        <w:rPr>
          <w:lang w:val="lt-LT"/>
        </w:rPr>
      </w:pPr>
      <w:r w:rsidRPr="00A85BC3">
        <w:rPr>
          <w:lang w:val="lt-LT"/>
        </w:rPr>
        <w:t>Vienpusis čiurnos sąnario</w:t>
      </w:r>
      <w:r w:rsidR="00A85BC3" w:rsidRPr="00A85BC3">
        <w:rPr>
          <w:lang w:val="lt-LT"/>
        </w:rPr>
        <w:t xml:space="preserve"> piepuolis.</w:t>
      </w:r>
    </w:p>
    <w:p w:rsidR="00C64B79" w:rsidRDefault="003F406B" w:rsidP="007D02A2">
      <w:pPr>
        <w:spacing w:line="240" w:lineRule="auto"/>
        <w:rPr>
          <w:lang w:val="lt-LT"/>
        </w:rPr>
      </w:pPr>
      <w:r>
        <w:rPr>
          <w:lang w:val="lt-LT"/>
        </w:rPr>
        <w:t>*</w:t>
      </w:r>
      <w:r w:rsidR="00A85BC3" w:rsidRPr="003F406B">
        <w:rPr>
          <w:lang w:val="lt-LT"/>
        </w:rPr>
        <w:t xml:space="preserve">Šis kriterijus gali buti randamas tiek ligonio apžiūros </w:t>
      </w:r>
      <w:r w:rsidR="007D02A2">
        <w:rPr>
          <w:lang w:val="lt-LT"/>
        </w:rPr>
        <w:t>metu, tiek rentgeno nuotraukose.</w:t>
      </w:r>
    </w:p>
    <w:sectPr w:rsidR="00C64B79" w:rsidSect="00043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0D04"/>
    <w:multiLevelType w:val="hybridMultilevel"/>
    <w:tmpl w:val="247C0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1F2F"/>
    <w:multiLevelType w:val="hybridMultilevel"/>
    <w:tmpl w:val="5DD299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759A2"/>
    <w:multiLevelType w:val="hybridMultilevel"/>
    <w:tmpl w:val="46F221EA"/>
    <w:lvl w:ilvl="0" w:tplc="A692D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75C03"/>
    <w:multiLevelType w:val="hybridMultilevel"/>
    <w:tmpl w:val="597EAF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4C3F"/>
    <w:multiLevelType w:val="hybridMultilevel"/>
    <w:tmpl w:val="C5643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B4753"/>
    <w:multiLevelType w:val="hybridMultilevel"/>
    <w:tmpl w:val="18E6A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111A7"/>
    <w:multiLevelType w:val="hybridMultilevel"/>
    <w:tmpl w:val="B8AC3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E93503"/>
    <w:rsid w:val="00043C87"/>
    <w:rsid w:val="001B3B11"/>
    <w:rsid w:val="003A01BC"/>
    <w:rsid w:val="003F406B"/>
    <w:rsid w:val="006C5E12"/>
    <w:rsid w:val="00740FD6"/>
    <w:rsid w:val="007D02A2"/>
    <w:rsid w:val="007D06C0"/>
    <w:rsid w:val="009B66BC"/>
    <w:rsid w:val="00A81453"/>
    <w:rsid w:val="00A85BC3"/>
    <w:rsid w:val="00C64B79"/>
    <w:rsid w:val="00E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87"/>
  </w:style>
  <w:style w:type="paragraph" w:styleId="Heading1">
    <w:name w:val="heading 1"/>
    <w:basedOn w:val="Normal"/>
    <w:next w:val="Normal"/>
    <w:link w:val="Heading1Char"/>
    <w:uiPriority w:val="9"/>
    <w:qFormat/>
    <w:rsid w:val="003F4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5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F406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F4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C5E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bendras1   g 1</cp:lastModifiedBy>
  <cp:revision>6</cp:revision>
  <dcterms:created xsi:type="dcterms:W3CDTF">2011-02-09T19:02:00Z</dcterms:created>
  <dcterms:modified xsi:type="dcterms:W3CDTF">2011-02-10T05:24:00Z</dcterms:modified>
</cp:coreProperties>
</file>